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103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20"/>
            </w:pPr>
            <w:r>
              <w:pict>
                <v:shape type="#_x0000_t75" style="width:73.6pt;height:84.1pt">
                  <v:imagedata o:title="" r:id="rId4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</w:tc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48" w:right="2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18" w:right="6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CREN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2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0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7"/>
              <w:ind w:left="1073" w:right="107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312" w:hRule="exact"/>
        </w:trPr>
        <w:tc>
          <w:tcPr>
            <w:tcW w:w="103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7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31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887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ja: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75" w:hRule="exact"/>
        </w:trPr>
        <w:tc>
          <w:tcPr>
            <w:tcW w:w="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4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0" w:val="left"/>
        </w:tabs>
        <w:jc w:val="left"/>
        <w:spacing w:before="16"/>
        <w:ind w:left="400" w:right="3359"/>
      </w:pPr>
      <w:r>
        <w:pict>
          <v:group style="position:absolute;margin-left:426.31pt;margin-top:12.8827pt;width:114.972pt;height:0pt;mso-position-horizontal-relative:page;mso-position-vertical-relative:paragraph;z-index:-1138" coordorigin="8526,258" coordsize="2299,0">
            <v:shape style="position:absolute;left:8526;top:258;width:2299;height:0" coordorigin="8526,258" coordsize="2299,0" path="m8526,258l10826,258e" filled="f" stroked="t" strokeweight="0.7169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CUR</w:t>
      </w:r>
      <w:r>
        <w:rPr>
          <w:rFonts w:cs="Calibri" w:hAnsi="Calibri" w:eastAsia="Calibri" w:ascii="Calibri"/>
          <w:spacing w:val="-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  <w:r>
        <w:rPr>
          <w:rFonts w:cs="Calibri" w:hAnsi="Calibri" w:eastAsia="Calibri" w:ascii="Calibri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sz w:val="22"/>
          <w:szCs w:val="22"/>
        </w:rPr>
        <w:t>SEMEST</w:t>
      </w:r>
      <w:r>
        <w:rPr>
          <w:rFonts w:cs="Calibri" w:hAnsi="Calibri" w:eastAsia="Calibri" w:ascii="Calibri"/>
          <w:spacing w:val="-3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sz w:val="22"/>
          <w:szCs w:val="22"/>
        </w:rPr>
        <w:t>E: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340" w:val="left"/>
        </w:tabs>
        <w:jc w:val="left"/>
        <w:spacing w:before="40" w:lineRule="exact" w:line="260"/>
        <w:ind w:left="400"/>
      </w:pPr>
      <w:r>
        <w:rPr>
          <w:rFonts w:cs="Calibri" w:hAnsi="Calibri" w:eastAsia="Calibri" w:ascii="Calibri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sz w:val="22"/>
          <w:szCs w:val="22"/>
        </w:rPr>
        <w:t>BRE</w:t>
      </w:r>
      <w:r>
        <w:rPr>
          <w:rFonts w:cs="Calibri" w:hAnsi="Calibri" w:eastAsia="Calibri" w:ascii="Calibri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sz w:val="22"/>
          <w:szCs w:val="22"/>
        </w:rPr>
        <w:t>OCE</w:t>
      </w:r>
      <w:r>
        <w:rPr>
          <w:rFonts w:cs="Calibri" w:hAnsi="Calibri" w:eastAsia="Calibri" w:ascii="Calibri"/>
          <w:spacing w:val="-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sz w:val="3"/>
          <w:szCs w:val="3"/>
        </w:rPr>
        <w:jc w:val="left"/>
        <w:spacing w:before="7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3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RNO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7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GALL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ALVAR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AQU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ALVAR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RLA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ADIL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ARZOLA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SSLIN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DRANO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ADAL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8" w:lineRule="exact" w:line="20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5" w:lineRule="exact" w:line="24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MAN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ALIA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ALUPE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DAIA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ARMI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MMA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VILL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OMARA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OZ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OZ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ROSARIO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RIDIA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XANDRA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MORAL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22.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MILIA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7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OVALLE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VANY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5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24.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MORAL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26.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QUIROZ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ZUL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RL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27.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RODR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28.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SALAZAR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OVIA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OVA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8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4" w:lineRule="exact" w:line="24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ZARA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5" w:lineRule="auto" w:line="265"/>
        <w:ind w:left="532" w:right="509"/>
      </w:pP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"B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Acre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ecre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recc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i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i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12"/>
          <w:szCs w:val="12"/>
        </w:rPr>
        <w:t>t</w:t>
      </w:r>
      <w:hyperlink r:id="rId5"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: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www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on</w:t>
        </w:r>
        <w:r>
          <w:rPr>
            <w:rFonts w:cs="Calibri" w:hAnsi="Calibri" w:eastAsia="Calibri" w:ascii="Calibri"/>
            <w:i/>
            <w:spacing w:val="-2"/>
            <w:w w:val="100"/>
            <w:sz w:val="12"/>
            <w:szCs w:val="12"/>
          </w:rPr>
          <w:t>t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c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o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l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a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r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-1"/>
            <w:w w:val="100"/>
            <w:sz w:val="12"/>
            <w:szCs w:val="12"/>
          </w:rPr>
          <w:t>s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e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p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g</w:t>
        </w:r>
        <w:r>
          <w:rPr>
            <w:rFonts w:cs="Calibri" w:hAnsi="Calibri" w:eastAsia="Calibri" w:ascii="Calibri"/>
            <w:i/>
            <w:spacing w:val="3"/>
            <w:w w:val="100"/>
            <w:sz w:val="12"/>
            <w:szCs w:val="12"/>
          </w:rPr>
          <w:t>ob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.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m</w:t>
        </w:r>
        <w:r>
          <w:rPr>
            <w:rFonts w:cs="Calibri" w:hAnsi="Calibri" w:eastAsia="Calibri" w:ascii="Calibri"/>
            <w:i/>
            <w:spacing w:val="1"/>
            <w:w w:val="100"/>
            <w:sz w:val="12"/>
            <w:szCs w:val="12"/>
          </w:rPr>
          <w:t>x</w:t>
        </w:r>
        <w:r>
          <w:rPr>
            <w:rFonts w:cs="Calibri" w:hAnsi="Calibri" w:eastAsia="Calibri" w:ascii="Calibri"/>
            <w:i/>
            <w:spacing w:val="0"/>
            <w:w w:val="100"/>
            <w:sz w:val="12"/>
            <w:szCs w:val="12"/>
          </w:rPr>
          <w:t>"</w:t>
        </w:r>
      </w:hyperlink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sectPr>
      <w:type w:val="continuous"/>
      <w:pgSz w:w="12240" w:h="15840"/>
      <w:pgMar w:top="600" w:bottom="280" w:left="32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http://www.controlescolar.sep.gob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